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40B3A">
        <w:rPr>
          <w:rFonts w:ascii="Calibri" w:hAnsi="Calibri" w:cs="Arial"/>
          <w:b/>
          <w:bCs/>
          <w:iCs/>
          <w:color w:val="7F7F7F" w:themeColor="text1" w:themeTint="80"/>
          <w:sz w:val="26"/>
          <w:szCs w:val="26"/>
        </w:rPr>
        <w:t>2</w:t>
      </w:r>
      <w:r w:rsidR="00B936CB">
        <w:rPr>
          <w:rFonts w:ascii="Calibri" w:hAnsi="Calibri" w:cs="Arial"/>
          <w:b/>
          <w:bCs/>
          <w:iCs/>
          <w:color w:val="7F7F7F" w:themeColor="text1" w:themeTint="80"/>
          <w:sz w:val="26"/>
          <w:szCs w:val="26"/>
        </w:rPr>
        <w:t>2</w:t>
      </w:r>
      <w:r w:rsidR="00940B3A">
        <w:rPr>
          <w:rFonts w:ascii="Calibri" w:hAnsi="Calibri" w:cs="Arial"/>
          <w:b/>
          <w:bCs/>
          <w:iCs/>
          <w:color w:val="7F7F7F" w:themeColor="text1" w:themeTint="80"/>
          <w:sz w:val="26"/>
          <w:szCs w:val="26"/>
        </w:rPr>
        <w:t xml:space="preserve"> veinti</w:t>
      </w:r>
      <w:r w:rsidR="00B936CB">
        <w:rPr>
          <w:rFonts w:ascii="Calibri" w:hAnsi="Calibri" w:cs="Arial"/>
          <w:b/>
          <w:bCs/>
          <w:iCs/>
          <w:color w:val="7F7F7F" w:themeColor="text1" w:themeTint="80"/>
          <w:sz w:val="26"/>
          <w:szCs w:val="26"/>
        </w:rPr>
        <w:t>dós</w:t>
      </w:r>
      <w:r w:rsidR="00940B3A">
        <w:rPr>
          <w:rFonts w:ascii="Calibri" w:hAnsi="Calibri" w:cs="Arial"/>
          <w:b/>
          <w:bCs/>
          <w:iCs/>
          <w:color w:val="7F7F7F" w:themeColor="text1" w:themeTint="80"/>
          <w:sz w:val="26"/>
          <w:szCs w:val="26"/>
        </w:rPr>
        <w:t xml:space="preserve"> 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40B3A">
        <w:rPr>
          <w:rFonts w:ascii="Calibri" w:hAnsi="Calibri" w:cs="Arial"/>
          <w:b/>
          <w:color w:val="7F7F7F" w:themeColor="text1" w:themeTint="80"/>
          <w:sz w:val="26"/>
          <w:szCs w:val="26"/>
        </w:rPr>
        <w:t>946/2015-JN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1726CB">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151972">
        <w:rPr>
          <w:rFonts w:ascii="Calibri" w:hAnsi="Calibri" w:cs="Arial"/>
          <w:color w:val="7F7F7F" w:themeColor="text1" w:themeTint="80"/>
          <w:sz w:val="26"/>
          <w:szCs w:val="26"/>
        </w:rPr>
        <w:t xml:space="preserve">.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940B3A">
        <w:rPr>
          <w:rFonts w:ascii="Calibri" w:hAnsi="Calibri" w:cs="Arial"/>
          <w:color w:val="7F7F7F" w:themeColor="text1" w:themeTint="80"/>
          <w:sz w:val="26"/>
          <w:szCs w:val="26"/>
        </w:rPr>
        <w:t>23 veintitrés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0451A5">
        <w:rPr>
          <w:rFonts w:ascii="Calibri" w:hAnsi="Calibri"/>
          <w:color w:val="7F7F7F" w:themeColor="text1" w:themeTint="80"/>
          <w:sz w:val="26"/>
          <w:szCs w:val="26"/>
        </w:rPr>
        <w:t xml:space="preserve"> </w:t>
      </w:r>
    </w:p>
    <w:p w:rsidR="004B3DFC" w:rsidRPr="00BF5CA7" w:rsidRDefault="004B3DFC" w:rsidP="004B3DFC">
      <w:pPr>
        <w:jc w:val="both"/>
        <w:rPr>
          <w:rFonts w:ascii="Calibri" w:hAnsi="Calibri"/>
          <w:b/>
          <w:i/>
          <w:iCs/>
          <w:color w:val="7F7F7F" w:themeColor="text1" w:themeTint="80"/>
          <w:sz w:val="26"/>
          <w:szCs w:val="26"/>
        </w:rPr>
      </w:pPr>
    </w:p>
    <w:p w:rsidR="000451A5" w:rsidRDefault="004B3DFC" w:rsidP="000451A5">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940B3A">
        <w:rPr>
          <w:rFonts w:ascii="Calibri" w:hAnsi="Calibri" w:cs="Calibri"/>
          <w:color w:val="7F7F7F" w:themeColor="text1" w:themeTint="80"/>
          <w:sz w:val="26"/>
          <w:szCs w:val="26"/>
        </w:rPr>
        <w:t>23 veintitrés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940B3A">
        <w:rPr>
          <w:rFonts w:ascii="Calibri" w:hAnsi="Calibri"/>
          <w:color w:val="7F7F7F" w:themeColor="text1" w:themeTint="80"/>
          <w:sz w:val="26"/>
          <w:szCs w:val="26"/>
        </w:rPr>
        <w:t>0650</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0451A5" w:rsidRDefault="000451A5" w:rsidP="000451A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946/2015-JN</w:t>
      </w:r>
    </w:p>
    <w:p w:rsidR="000451A5" w:rsidRDefault="000451A5" w:rsidP="000451A5">
      <w:pPr>
        <w:ind w:firstLine="708"/>
        <w:jc w:val="both"/>
        <w:rPr>
          <w:rFonts w:ascii="Calibri" w:hAnsi="Calibri"/>
          <w:color w:val="7F7F7F" w:themeColor="text1" w:themeTint="80"/>
          <w:sz w:val="26"/>
          <w:szCs w:val="26"/>
        </w:rPr>
      </w:pPr>
    </w:p>
    <w:p w:rsidR="004B3DFC" w:rsidRPr="000451A5" w:rsidRDefault="004B3DFC" w:rsidP="000451A5">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0451A5">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1F1478">
        <w:rPr>
          <w:rFonts w:ascii="Calibri" w:hAnsi="Calibri"/>
          <w:bCs/>
          <w:iCs/>
          <w:color w:val="7F7F7F" w:themeColor="text1" w:themeTint="80"/>
          <w:sz w:val="26"/>
          <w:szCs w:val="26"/>
        </w:rPr>
        <w:t>“</w:t>
      </w:r>
      <w:r w:rsidRPr="001F1478">
        <w:rPr>
          <w:rFonts w:ascii="Calibri" w:hAnsi="Calibri"/>
          <w:bCs/>
          <w:i/>
          <w:iCs/>
          <w:color w:val="7F7F7F" w:themeColor="text1" w:themeTint="80"/>
          <w:sz w:val="26"/>
          <w:szCs w:val="26"/>
        </w:rPr>
        <w:t>grosso modo</w:t>
      </w:r>
      <w:r w:rsidR="001F1478" w:rsidRPr="001F1478">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1F1478">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781737" w:rsidRDefault="00781737" w:rsidP="001F1478">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940B3A">
        <w:rPr>
          <w:rFonts w:ascii="Calibri" w:hAnsi="Calibri"/>
          <w:bCs/>
          <w:iCs/>
          <w:color w:val="7F7F7F" w:themeColor="text1" w:themeTint="80"/>
          <w:sz w:val="26"/>
          <w:szCs w:val="26"/>
        </w:rPr>
        <w:t>0650</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de acuerdo a la resolución (presentada por el Director demandado y palpable a foja </w:t>
      </w:r>
      <w:r w:rsidR="008B680B">
        <w:rPr>
          <w:rFonts w:ascii="Calibri" w:hAnsi="Calibri"/>
          <w:bCs/>
          <w:iCs/>
          <w:color w:val="7F7F7F" w:themeColor="text1" w:themeTint="80"/>
          <w:sz w:val="26"/>
          <w:szCs w:val="26"/>
        </w:rPr>
        <w:t>54 cincuenta y cuatro</w:t>
      </w:r>
      <w:r w:rsidR="006F6394">
        <w:rPr>
          <w:rFonts w:ascii="Calibri" w:hAnsi="Calibri"/>
          <w:bCs/>
          <w:iCs/>
          <w:color w:val="7F7F7F" w:themeColor="text1" w:themeTint="80"/>
          <w:sz w:val="26"/>
          <w:szCs w:val="26"/>
        </w:rPr>
        <w:t>)</w:t>
      </w:r>
      <w:r w:rsidR="006F6394" w:rsidRPr="006F6394">
        <w:rPr>
          <w:rFonts w:ascii="Calibri" w:hAnsi="Calibri"/>
          <w:bCs/>
          <w:iCs/>
          <w:color w:val="7F7F7F" w:themeColor="text1" w:themeTint="80"/>
          <w:sz w:val="26"/>
          <w:szCs w:val="26"/>
        </w:rPr>
        <w:t xml:space="preserve"> de fecha </w:t>
      </w:r>
      <w:r w:rsidR="008B680B">
        <w:rPr>
          <w:rFonts w:ascii="Calibri" w:hAnsi="Calibri"/>
          <w:bCs/>
          <w:iCs/>
          <w:color w:val="7F7F7F" w:themeColor="text1" w:themeTint="80"/>
          <w:sz w:val="26"/>
          <w:szCs w:val="26"/>
        </w:rPr>
        <w:t>28 veintiocho de septiembre</w:t>
      </w:r>
      <w:r w:rsidR="002258C5">
        <w:rPr>
          <w:rFonts w:ascii="Calibri" w:hAnsi="Calibri"/>
          <w:bCs/>
          <w:iCs/>
          <w:color w:val="7F7F7F" w:themeColor="text1" w:themeTint="80"/>
          <w:sz w:val="26"/>
          <w:szCs w:val="26"/>
        </w:rPr>
        <w:t xml:space="preserve"> </w:t>
      </w:r>
      <w:r w:rsidR="006F6394" w:rsidRPr="006F6394">
        <w:rPr>
          <w:rFonts w:ascii="Calibri" w:hAnsi="Calibri"/>
          <w:bCs/>
          <w:iCs/>
          <w:color w:val="7F7F7F" w:themeColor="text1" w:themeTint="80"/>
          <w:sz w:val="26"/>
          <w:szCs w:val="26"/>
        </w:rPr>
        <w:t>del año 2015 dos mil quince, se le impuso una sanción consistente en una multa,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001F1478">
        <w:rPr>
          <w:rFonts w:ascii="Calibri" w:hAnsi="Calibri"/>
          <w:bCs/>
          <w:iCs/>
          <w:color w:val="7F7F7F" w:themeColor="text1" w:themeTint="80"/>
          <w:sz w:val="26"/>
          <w:szCs w:val="26"/>
        </w:rPr>
        <w:t xml:space="preserve">  </w:t>
      </w:r>
    </w:p>
    <w:p w:rsidR="001F1478" w:rsidRPr="001F1478" w:rsidRDefault="001F1478" w:rsidP="001F1478">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1F1478">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lastRenderedPageBreak/>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940B3A">
        <w:rPr>
          <w:rFonts w:ascii="Calibri" w:hAnsi="Calibri"/>
          <w:color w:val="7F7F7F" w:themeColor="text1" w:themeTint="80"/>
          <w:sz w:val="26"/>
          <w:szCs w:val="26"/>
        </w:rPr>
        <w:t>23 veintitrés de septiembre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940B3A">
        <w:rPr>
          <w:rFonts w:ascii="Calibri" w:hAnsi="Calibri"/>
          <w:color w:val="7F7F7F" w:themeColor="text1" w:themeTint="80"/>
          <w:sz w:val="26"/>
          <w:szCs w:val="26"/>
        </w:rPr>
        <w:t>0650</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1726CB">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1726CB">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1F1478">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BD2AA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w:t>
      </w:r>
      <w:r w:rsidR="001F1478">
        <w:rPr>
          <w:rFonts w:ascii="Calibri" w:hAnsi="Calibri" w:cs="Calibri"/>
          <w:iCs/>
          <w:color w:val="7F7F7F" w:themeColor="text1" w:themeTint="80"/>
          <w:sz w:val="26"/>
          <w:szCs w:val="26"/>
        </w:rPr>
        <w:t>normatividad es lo que motivó</w:t>
      </w:r>
      <w:r w:rsidR="00326B5D">
        <w:rPr>
          <w:rFonts w:ascii="Calibri" w:hAnsi="Calibri" w:cs="Calibri"/>
          <w:iCs/>
          <w:color w:val="7F7F7F" w:themeColor="text1" w:themeTint="80"/>
          <w:sz w:val="26"/>
          <w:szCs w:val="26"/>
        </w:rPr>
        <w:t xml:space="preserve"> la instauración del </w:t>
      </w:r>
      <w:proofErr w:type="gramStart"/>
      <w:r w:rsidR="00326B5D">
        <w:rPr>
          <w:rFonts w:ascii="Calibri" w:hAnsi="Calibri" w:cs="Calibri"/>
          <w:iCs/>
          <w:color w:val="7F7F7F" w:themeColor="text1" w:themeTint="80"/>
          <w:sz w:val="26"/>
          <w:szCs w:val="26"/>
        </w:rPr>
        <w:t>procedimiento</w:t>
      </w:r>
      <w:r w:rsidRPr="00BF5CA7">
        <w:rPr>
          <w:rFonts w:ascii="Calibri" w:hAnsi="Calibri" w:cs="Calibri"/>
          <w:iCs/>
          <w:color w:val="7F7F7F" w:themeColor="text1" w:themeTint="80"/>
          <w:sz w:val="26"/>
          <w:szCs w:val="26"/>
        </w:rPr>
        <w:t xml:space="preserve"> .</w:t>
      </w:r>
      <w:proofErr w:type="gramEnd"/>
      <w:r w:rsidRPr="00BF5CA7">
        <w:rPr>
          <w:rFonts w:ascii="Calibri" w:hAnsi="Calibri" w:cs="Calibri"/>
          <w:iCs/>
          <w:color w:val="7F7F7F" w:themeColor="text1" w:themeTint="80"/>
          <w:sz w:val="26"/>
          <w:szCs w:val="26"/>
        </w:rPr>
        <w:t xml:space="preserve"> . . . . . </w:t>
      </w:r>
      <w:r w:rsidR="001F1478">
        <w:rPr>
          <w:rFonts w:ascii="Calibri" w:hAnsi="Calibri" w:cs="Calibri"/>
          <w:iCs/>
          <w:color w:val="7F7F7F" w:themeColor="text1" w:themeTint="80"/>
          <w:sz w:val="26"/>
          <w:szCs w:val="26"/>
        </w:rPr>
        <w:t xml:space="preserve">.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1F147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940B3A">
        <w:rPr>
          <w:rFonts w:ascii="Calibri" w:hAnsi="Calibri"/>
          <w:color w:val="7F7F7F" w:themeColor="text1" w:themeTint="80"/>
          <w:sz w:val="26"/>
          <w:szCs w:val="26"/>
        </w:rPr>
        <w:t>23 veintitrés de septiembre</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940B3A">
        <w:rPr>
          <w:rFonts w:ascii="Calibri" w:hAnsi="Calibri"/>
          <w:color w:val="7F7F7F" w:themeColor="text1" w:themeTint="80"/>
          <w:sz w:val="26"/>
          <w:szCs w:val="26"/>
        </w:rPr>
        <w:t>0650</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w:t>
      </w:r>
    </w:p>
    <w:p w:rsidR="001F1478" w:rsidRDefault="001F1478" w:rsidP="001F147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946/2015-JN</w:t>
      </w:r>
    </w:p>
    <w:p w:rsidR="001F1478" w:rsidRDefault="001F1478" w:rsidP="004B3DFC">
      <w:pPr>
        <w:ind w:firstLine="708"/>
        <w:jc w:val="both"/>
        <w:rPr>
          <w:rFonts w:ascii="Calibri" w:hAnsi="Calibri"/>
          <w:color w:val="7F7F7F" w:themeColor="text1" w:themeTint="80"/>
          <w:sz w:val="26"/>
          <w:szCs w:val="26"/>
        </w:rPr>
      </w:pPr>
    </w:p>
    <w:p w:rsidR="004B3DFC" w:rsidRPr="00BF5CA7" w:rsidRDefault="004B3DFC" w:rsidP="001F1478">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del</w:t>
      </w:r>
      <w:proofErr w:type="gramEnd"/>
      <w:r w:rsidRPr="00BF5CA7">
        <w:rPr>
          <w:rFonts w:ascii="Calibri" w:hAnsi="Calibri"/>
          <w:color w:val="7F7F7F" w:themeColor="text1" w:themeTint="80"/>
          <w:sz w:val="26"/>
          <w:szCs w:val="26"/>
        </w:rPr>
        <w:t xml:space="preserve">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w:t>
      </w:r>
      <w:r w:rsidRPr="00BF5CA7">
        <w:rPr>
          <w:rFonts w:ascii="Calibri" w:hAnsi="Calibri" w:cs="Calibri"/>
          <w:color w:val="7F7F7F" w:themeColor="text1" w:themeTint="80"/>
          <w:sz w:val="26"/>
          <w:szCs w:val="26"/>
        </w:rPr>
        <w:lastRenderedPageBreak/>
        <w:t>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r w:rsidR="001F1478">
        <w:rPr>
          <w:rFonts w:ascii="Calibri" w:hAnsi="Calibri"/>
          <w:color w:val="7F7F7F" w:themeColor="text1" w:themeTint="80"/>
          <w:sz w:val="26"/>
          <w:szCs w:val="26"/>
        </w:rPr>
        <w:t xml:space="preserve">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1F1478">
        <w:rPr>
          <w:rFonts w:ascii="Calibri" w:hAnsi="Calibri"/>
          <w:color w:val="7F7F7F" w:themeColor="text1" w:themeTint="80"/>
          <w:sz w:val="26"/>
          <w:szCs w:val="26"/>
        </w:rPr>
        <w:t>.</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1F1478">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w:t>
      </w:r>
      <w:r w:rsidR="00CA2C14">
        <w:rPr>
          <w:rFonts w:ascii="Calibri" w:hAnsi="Calibri"/>
          <w:color w:val="7F7F7F" w:themeColor="text1" w:themeTint="80"/>
          <w:sz w:val="26"/>
          <w:szCs w:val="26"/>
        </w:rPr>
        <w:lastRenderedPageBreak/>
        <w:t xml:space="preserve">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E04A70">
        <w:rPr>
          <w:rFonts w:asciiTheme="minorHAnsi" w:hAnsiTheme="minorHAnsi"/>
          <w:color w:val="767171" w:themeColor="background2" w:themeShade="80"/>
          <w:sz w:val="26"/>
          <w:szCs w:val="26"/>
        </w:rPr>
        <w:t>. . . . . . . . .</w:t>
      </w:r>
    </w:p>
    <w:p w:rsidR="00DB641E" w:rsidRDefault="00DB641E" w:rsidP="00CA2C14">
      <w:pPr>
        <w:pStyle w:val="Default"/>
        <w:jc w:val="both"/>
        <w:rPr>
          <w:rFonts w:asciiTheme="minorHAnsi" w:hAnsiTheme="minorHAnsi"/>
          <w:color w:val="7F7F7F" w:themeColor="text1" w:themeTint="80"/>
          <w:sz w:val="26"/>
          <w:szCs w:val="26"/>
        </w:rPr>
      </w:pPr>
    </w:p>
    <w:p w:rsidR="00E04A70"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w:t>
      </w:r>
    </w:p>
    <w:p w:rsidR="00E04A70" w:rsidRDefault="00E04A70" w:rsidP="00E04A7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946/2015-JN</w:t>
      </w:r>
    </w:p>
    <w:p w:rsidR="00E04A70" w:rsidRDefault="00E04A70" w:rsidP="00A8545F">
      <w:pPr>
        <w:pStyle w:val="Default"/>
        <w:ind w:firstLine="708"/>
        <w:jc w:val="both"/>
        <w:rPr>
          <w:rFonts w:ascii="Calibri" w:hAnsi="Calibri" w:cs="Calibri"/>
          <w:bCs/>
          <w:iCs/>
          <w:color w:val="767171" w:themeColor="background2" w:themeShade="80"/>
          <w:sz w:val="26"/>
          <w:szCs w:val="26"/>
        </w:rPr>
      </w:pPr>
    </w:p>
    <w:p w:rsidR="00833B37" w:rsidRDefault="00706056" w:rsidP="00E04A70">
      <w:pPr>
        <w:pStyle w:val="Default"/>
        <w:jc w:val="both"/>
        <w:rPr>
          <w:rFonts w:ascii="Calibri" w:hAnsi="Calibri" w:cs="Calibri"/>
          <w:b/>
          <w:color w:val="7F7F7F" w:themeColor="text1" w:themeTint="80"/>
          <w:sz w:val="26"/>
          <w:szCs w:val="26"/>
        </w:rPr>
      </w:pPr>
      <w:proofErr w:type="gramStart"/>
      <w:r w:rsidRPr="00833B37">
        <w:rPr>
          <w:rFonts w:ascii="Calibri" w:hAnsi="Calibri" w:cs="Calibri"/>
          <w:bCs/>
          <w:iCs/>
          <w:color w:val="767171" w:themeColor="background2" w:themeShade="80"/>
          <w:sz w:val="26"/>
          <w:szCs w:val="26"/>
        </w:rPr>
        <w:t>salvo</w:t>
      </w:r>
      <w:proofErr w:type="gramEnd"/>
      <w:r w:rsidRPr="00833B37">
        <w:rPr>
          <w:rFonts w:ascii="Calibri" w:hAnsi="Calibri" w:cs="Calibri"/>
          <w:bCs/>
          <w:iCs/>
          <w:color w:val="767171" w:themeColor="background2" w:themeShade="80"/>
          <w:sz w:val="26"/>
          <w:szCs w:val="26"/>
        </w:rPr>
        <w:t xml:space="preserve">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lastRenderedPageBreak/>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E04A70">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E04A70"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 xml:space="preserve">Por lo que hace a lo señalado por las autoridades demandadas en su escrito de contestación de demanda, </w:t>
      </w:r>
      <w:r w:rsidR="003938B9">
        <w:rPr>
          <w:rFonts w:ascii="Calibri" w:hAnsi="Calibri" w:cs="Calibri"/>
          <w:b w:val="0"/>
          <w:bCs w:val="0"/>
          <w:iCs/>
          <w:color w:val="7F7F7F" w:themeColor="text1" w:themeTint="80"/>
          <w:sz w:val="26"/>
          <w:szCs w:val="26"/>
          <w:lang w:val="es-MX"/>
        </w:rPr>
        <w:t xml:space="preserve">de </w:t>
      </w:r>
      <w:r w:rsidR="009E15DC" w:rsidRPr="00562A66">
        <w:rPr>
          <w:rFonts w:ascii="Calibri" w:hAnsi="Calibri" w:cs="Calibri"/>
          <w:b w:val="0"/>
          <w:bCs w:val="0"/>
          <w:iCs/>
          <w:color w:val="7F7F7F" w:themeColor="text1" w:themeTint="80"/>
          <w:sz w:val="26"/>
          <w:szCs w:val="26"/>
          <w:lang w:val="es-MX"/>
        </w:rPr>
        <w:t>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w:t>
      </w:r>
      <w:r w:rsidRPr="003938B9">
        <w:rPr>
          <w:rFonts w:asciiTheme="minorHAnsi" w:hAnsiTheme="minorHAnsi" w:cs="Arial"/>
          <w:color w:val="767171" w:themeColor="background2" w:themeShade="80"/>
          <w:sz w:val="26"/>
          <w:szCs w:val="26"/>
          <w:lang w:val="es-MX" w:eastAsia="en-US"/>
        </w:rPr>
        <w:t>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w:t>
      </w:r>
      <w:r w:rsidR="009A23DB">
        <w:rPr>
          <w:rFonts w:asciiTheme="minorHAnsi" w:hAnsiTheme="minorHAnsi" w:cs="Arial"/>
          <w:b w:val="0"/>
          <w:color w:val="767171" w:themeColor="background2" w:themeShade="80"/>
          <w:sz w:val="26"/>
          <w:szCs w:val="26"/>
          <w:lang w:val="es-MX"/>
        </w:rPr>
        <w:lastRenderedPageBreak/>
        <w:t>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940B3A">
        <w:rPr>
          <w:rFonts w:ascii="Calibri" w:hAnsi="Calibri"/>
          <w:b/>
          <w:color w:val="7F7F7F" w:themeColor="text1" w:themeTint="80"/>
          <w:sz w:val="26"/>
          <w:szCs w:val="26"/>
        </w:rPr>
        <w:t xml:space="preserve">23 </w:t>
      </w:r>
      <w:r w:rsidR="00940B3A" w:rsidRPr="00252666">
        <w:rPr>
          <w:rFonts w:ascii="Calibri" w:hAnsi="Calibri"/>
          <w:color w:val="7F7F7F" w:themeColor="text1" w:themeTint="80"/>
          <w:sz w:val="26"/>
          <w:szCs w:val="26"/>
        </w:rPr>
        <w:t>veintitrés de</w:t>
      </w:r>
      <w:r w:rsidR="00940B3A">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940B3A">
        <w:rPr>
          <w:rFonts w:ascii="Calibri" w:hAnsi="Calibri"/>
          <w:b/>
          <w:color w:val="7F7F7F" w:themeColor="text1" w:themeTint="80"/>
          <w:sz w:val="26"/>
          <w:szCs w:val="26"/>
        </w:rPr>
        <w:t>0650</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y cualquier otro posterior, como lo sería la </w:t>
      </w:r>
      <w:r w:rsidR="009750F6" w:rsidRPr="009750F6">
        <w:rPr>
          <w:rFonts w:ascii="Calibri" w:hAnsi="Calibri"/>
          <w:b/>
          <w:bCs/>
          <w:color w:val="7F7F7F" w:themeColor="text1" w:themeTint="80"/>
          <w:sz w:val="26"/>
          <w:szCs w:val="26"/>
        </w:rPr>
        <w:t>resolució</w:t>
      </w:r>
      <w:r w:rsidR="009750F6" w:rsidRPr="00E41CB1">
        <w:rPr>
          <w:rFonts w:ascii="Calibri" w:hAnsi="Calibri"/>
          <w:bCs/>
          <w:color w:val="7F7F7F" w:themeColor="text1" w:themeTint="80"/>
          <w:sz w:val="26"/>
          <w:szCs w:val="26"/>
        </w:rPr>
        <w:t xml:space="preserve">n de fecha </w:t>
      </w:r>
      <w:r w:rsidR="00252666">
        <w:rPr>
          <w:rFonts w:ascii="Calibri" w:hAnsi="Calibri"/>
          <w:b/>
          <w:bCs/>
          <w:color w:val="7F7F7F" w:themeColor="text1" w:themeTint="80"/>
          <w:sz w:val="26"/>
          <w:szCs w:val="26"/>
        </w:rPr>
        <w:t>28</w:t>
      </w:r>
      <w:r w:rsidR="009750F6">
        <w:rPr>
          <w:rFonts w:ascii="Calibri" w:hAnsi="Calibri"/>
          <w:bCs/>
          <w:color w:val="7F7F7F" w:themeColor="text1" w:themeTint="80"/>
          <w:sz w:val="26"/>
          <w:szCs w:val="26"/>
        </w:rPr>
        <w:t xml:space="preserve"> </w:t>
      </w:r>
      <w:r w:rsidR="00252666">
        <w:rPr>
          <w:rFonts w:ascii="Calibri" w:hAnsi="Calibri"/>
          <w:bCs/>
          <w:color w:val="7F7F7F" w:themeColor="text1" w:themeTint="80"/>
          <w:sz w:val="26"/>
          <w:szCs w:val="26"/>
        </w:rPr>
        <w:t>veintiocho</w:t>
      </w:r>
      <w:r w:rsidR="009750F6">
        <w:rPr>
          <w:rFonts w:ascii="Calibri" w:hAnsi="Calibri"/>
          <w:bCs/>
          <w:color w:val="7F7F7F" w:themeColor="text1" w:themeTint="80"/>
          <w:sz w:val="26"/>
          <w:szCs w:val="26"/>
        </w:rPr>
        <w:t xml:space="preserve"> de </w:t>
      </w:r>
      <w:r w:rsidR="00252666">
        <w:rPr>
          <w:rFonts w:ascii="Calibri" w:hAnsi="Calibri"/>
          <w:b/>
          <w:bCs/>
          <w:color w:val="7F7F7F" w:themeColor="text1" w:themeTint="80"/>
          <w:sz w:val="26"/>
          <w:szCs w:val="26"/>
        </w:rPr>
        <w:t>septiembre</w:t>
      </w:r>
      <w:r w:rsidR="009750F6" w:rsidRPr="00E41CB1">
        <w:rPr>
          <w:rFonts w:ascii="Calibri" w:hAnsi="Calibri"/>
          <w:bCs/>
          <w:color w:val="7F7F7F" w:themeColor="text1" w:themeTint="80"/>
          <w:sz w:val="26"/>
          <w:szCs w:val="26"/>
        </w:rPr>
        <w:t xml:space="preserve"> del mismo año </w:t>
      </w:r>
      <w:r w:rsidR="009750F6" w:rsidRPr="009750F6">
        <w:rPr>
          <w:rFonts w:ascii="Calibri" w:hAnsi="Calibri"/>
          <w:b/>
          <w:bCs/>
          <w:color w:val="7F7F7F" w:themeColor="text1" w:themeTint="80"/>
          <w:sz w:val="26"/>
          <w:szCs w:val="26"/>
        </w:rPr>
        <w:t>2015</w:t>
      </w:r>
      <w:r w:rsidR="003938B9">
        <w:rPr>
          <w:rFonts w:ascii="Calibri" w:hAnsi="Calibri"/>
          <w:bCs/>
          <w:color w:val="7F7F7F" w:themeColor="text1" w:themeTint="80"/>
          <w:sz w:val="26"/>
          <w:szCs w:val="26"/>
        </w:rPr>
        <w:t xml:space="preserve"> dos mil quince;</w:t>
      </w:r>
      <w:r w:rsidR="009750F6" w:rsidRPr="00E41CB1">
        <w:rPr>
          <w:rFonts w:ascii="Calibri" w:hAnsi="Calibri"/>
          <w:bCs/>
          <w:color w:val="7F7F7F" w:themeColor="text1" w:themeTint="80"/>
          <w:sz w:val="26"/>
          <w:szCs w:val="26"/>
        </w:rPr>
        <w:t xml:space="preserv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3938B9">
        <w:rPr>
          <w:rFonts w:ascii="Calibri" w:hAnsi="Calibri"/>
          <w:color w:val="7F7F7F" w:themeColor="text1" w:themeTint="80"/>
          <w:sz w:val="26"/>
          <w:szCs w:val="27"/>
        </w:rPr>
        <w:t xml:space="preserve">. . . .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3938B9">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C022E6">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C022E6">
        <w:rPr>
          <w:rFonts w:ascii="Calibri" w:hAnsi="Calibri"/>
          <w:color w:val="7F7F7F" w:themeColor="text1" w:themeTint="80"/>
          <w:sz w:val="22"/>
          <w:szCs w:val="26"/>
          <w:lang w:val="es-MX" w:eastAsia="es-MX"/>
        </w:rPr>
        <w:t>.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C022E6"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r w:rsidR="00A32EE2" w:rsidRPr="00A32EE2">
        <w:rPr>
          <w:rFonts w:ascii="Calibri" w:hAnsi="Calibri" w:cs="Arial"/>
          <w:color w:val="7F7F7F" w:themeColor="text1" w:themeTint="80"/>
          <w:sz w:val="26"/>
          <w:szCs w:val="26"/>
        </w:rPr>
        <w:lastRenderedPageBreak/>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w:t>
      </w:r>
    </w:p>
    <w:p w:rsidR="00C022E6" w:rsidRDefault="00C022E6" w:rsidP="00C022E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946/2015-JN</w:t>
      </w:r>
    </w:p>
    <w:p w:rsidR="00C022E6" w:rsidRDefault="00C022E6" w:rsidP="00A32EE2">
      <w:pPr>
        <w:pStyle w:val="Textoindependiente"/>
        <w:ind w:firstLine="708"/>
        <w:rPr>
          <w:rFonts w:ascii="Calibri" w:hAnsi="Calibri" w:cs="Arial"/>
          <w:color w:val="7F7F7F" w:themeColor="text1" w:themeTint="80"/>
          <w:sz w:val="26"/>
          <w:szCs w:val="26"/>
        </w:rPr>
      </w:pPr>
    </w:p>
    <w:p w:rsidR="00A32EE2" w:rsidRDefault="00A32EE2" w:rsidP="00C022E6">
      <w:pPr>
        <w:pStyle w:val="Textoindependiente"/>
        <w:ind w:firstLine="708"/>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2A4002">
        <w:rPr>
          <w:rFonts w:ascii="Calibri" w:hAnsi="Calibri" w:cs="Arial"/>
          <w:color w:val="7F7F7F" w:themeColor="text1" w:themeTint="80"/>
          <w:sz w:val="26"/>
          <w:szCs w:val="26"/>
        </w:rPr>
        <w:t>. . . . . . . . . . . . . . . . . . . . . .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42303A">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267952">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267952">
        <w:rPr>
          <w:rFonts w:ascii="Calibri" w:hAnsi="Calibri" w:cs="Arial"/>
          <w:color w:val="7F7F7F" w:themeColor="text1" w:themeTint="80"/>
          <w:sz w:val="26"/>
          <w:szCs w:val="26"/>
        </w:rPr>
        <w:t xml:space="preserve">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42303A">
      <w:pPr>
        <w:pStyle w:val="Textoindependiente"/>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b/>
        <w:t xml:space="preserve">b).- En cuanto a la excepción de </w:t>
      </w:r>
      <w:r w:rsidRPr="0042303A">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el ciudadano </w:t>
      </w:r>
      <w:r w:rsidR="001726CB">
        <w:rPr>
          <w:rFonts w:ascii="Calibri" w:hAnsi="Calibri" w:cs="Arial"/>
          <w:color w:val="7F7F7F" w:themeColor="text1" w:themeTint="80"/>
          <w:sz w:val="26"/>
          <w:szCs w:val="26"/>
        </w:rPr>
        <w:t>*****</w:t>
      </w:r>
      <w:r w:rsidR="0042303A">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w:t>
      </w:r>
      <w:r w:rsidRPr="002D241B">
        <w:rPr>
          <w:rFonts w:ascii="Calibri" w:hAnsi="Calibri" w:cs="Arial"/>
          <w:color w:val="7F7F7F" w:themeColor="text1" w:themeTint="80"/>
          <w:sz w:val="26"/>
          <w:szCs w:val="26"/>
        </w:rPr>
        <w:lastRenderedPageBreak/>
        <w:t>Interés Jurídico que si existe tal como quedo precisado en el considerando Cuarto de este fallo, aunado a que el actor pretende la nulidad de los actos impugnados, lo que en la e</w:t>
      </w:r>
      <w:r w:rsidR="0042303A">
        <w:rPr>
          <w:rFonts w:ascii="Calibri" w:hAnsi="Calibri" w:cs="Arial"/>
          <w:color w:val="7F7F7F" w:themeColor="text1" w:themeTint="80"/>
          <w:sz w:val="26"/>
          <w:szCs w:val="26"/>
        </w:rPr>
        <w:t>specie ya se dio.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4372DE">
        <w:rPr>
          <w:rFonts w:ascii="Calibri" w:hAnsi="Calibri" w:cs="Arial"/>
          <w:i/>
          <w:color w:val="7F7F7F" w:themeColor="text1" w:themeTint="80"/>
          <w:sz w:val="26"/>
          <w:szCs w:val="26"/>
        </w:rPr>
        <w:t xml:space="preserve">“Non </w:t>
      </w:r>
      <w:proofErr w:type="spellStart"/>
      <w:r w:rsidRPr="004372DE">
        <w:rPr>
          <w:rFonts w:ascii="Calibri" w:hAnsi="Calibri" w:cs="Arial"/>
          <w:i/>
          <w:color w:val="7F7F7F" w:themeColor="text1" w:themeTint="80"/>
          <w:sz w:val="26"/>
          <w:szCs w:val="26"/>
        </w:rPr>
        <w:t>Mutati</w:t>
      </w:r>
      <w:proofErr w:type="spellEnd"/>
      <w:r w:rsidRPr="004372DE">
        <w:rPr>
          <w:rFonts w:ascii="Calibri" w:hAnsi="Calibri" w:cs="Arial"/>
          <w:i/>
          <w:color w:val="7F7F7F" w:themeColor="text1" w:themeTint="80"/>
          <w:sz w:val="26"/>
          <w:szCs w:val="26"/>
        </w:rPr>
        <w:t xml:space="preserve"> </w:t>
      </w:r>
      <w:proofErr w:type="spellStart"/>
      <w:r w:rsidRPr="004372DE">
        <w:rPr>
          <w:rFonts w:ascii="Calibri" w:hAnsi="Calibri" w:cs="Arial"/>
          <w:i/>
          <w:color w:val="7F7F7F" w:themeColor="text1" w:themeTint="80"/>
          <w:sz w:val="26"/>
          <w:szCs w:val="26"/>
        </w:rPr>
        <w:t>Libeli</w:t>
      </w:r>
      <w:proofErr w:type="spellEnd"/>
      <w:r w:rsidRPr="004372DE">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xml:space="preserve">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4372DE">
        <w:rPr>
          <w:rFonts w:ascii="Calibri" w:hAnsi="Calibri" w:cs="Arial"/>
          <w:color w:val="7F7F7F" w:themeColor="text1" w:themeTint="80"/>
          <w:sz w:val="26"/>
          <w:szCs w:val="26"/>
        </w:rPr>
        <w:t xml:space="preserve">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AF6906">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AF6906" w:rsidRPr="00BF5CA7" w:rsidRDefault="00AF6906"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940B3A">
        <w:rPr>
          <w:rFonts w:ascii="Calibri" w:hAnsi="Calibri"/>
          <w:color w:val="7F7F7F" w:themeColor="text1" w:themeTint="80"/>
          <w:sz w:val="26"/>
          <w:szCs w:val="26"/>
        </w:rPr>
        <w:t>23 veintitrés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AF6906">
        <w:rPr>
          <w:rFonts w:ascii="Calibri" w:hAnsi="Calibri"/>
          <w:color w:val="7F7F7F" w:themeColor="text1" w:themeTint="80"/>
          <w:sz w:val="26"/>
          <w:szCs w:val="26"/>
        </w:rPr>
        <w:t xml:space="preserve">.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46EE2">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1726CB">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B46EE2">
        <w:rPr>
          <w:rFonts w:ascii="Calibri" w:hAnsi="Calibri" w:cs="Arial"/>
          <w:color w:val="7F7F7F" w:themeColor="text1" w:themeTint="80"/>
          <w:sz w:val="26"/>
          <w:szCs w:val="26"/>
        </w:rPr>
        <w:t xml:space="preserve"> </w:t>
      </w:r>
    </w:p>
    <w:p w:rsidR="004B3DFC" w:rsidRPr="00BF5CA7" w:rsidRDefault="004B3DFC" w:rsidP="004B3DFC">
      <w:pPr>
        <w:jc w:val="both"/>
        <w:rPr>
          <w:rFonts w:ascii="Calibri" w:hAnsi="Calibri" w:cs="Arial"/>
          <w:b/>
          <w:bCs/>
          <w:color w:val="7F7F7F" w:themeColor="text1" w:themeTint="80"/>
          <w:sz w:val="22"/>
          <w:szCs w:val="22"/>
        </w:rPr>
      </w:pPr>
    </w:p>
    <w:p w:rsidR="00B46EE2" w:rsidRDefault="00B46EE2" w:rsidP="00CD035B">
      <w:pPr>
        <w:ind w:firstLine="708"/>
        <w:jc w:val="both"/>
        <w:rPr>
          <w:rFonts w:ascii="Calibri" w:hAnsi="Calibri" w:cs="Arial"/>
          <w:b/>
          <w:bCs/>
          <w:i/>
          <w:iCs/>
          <w:color w:val="7F7F7F" w:themeColor="text1" w:themeTint="80"/>
          <w:sz w:val="26"/>
          <w:szCs w:val="26"/>
        </w:rPr>
      </w:pPr>
    </w:p>
    <w:p w:rsidR="00B46EE2" w:rsidRDefault="00B46EE2" w:rsidP="00B46EE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946/2015-JN</w:t>
      </w:r>
    </w:p>
    <w:p w:rsidR="00B46EE2" w:rsidRDefault="00B46EE2" w:rsidP="00CD035B">
      <w:pPr>
        <w:ind w:firstLine="708"/>
        <w:jc w:val="both"/>
        <w:rPr>
          <w:rFonts w:ascii="Calibri" w:hAnsi="Calibri" w:cs="Arial"/>
          <w:b/>
          <w:bCs/>
          <w:i/>
          <w:iCs/>
          <w:color w:val="7F7F7F" w:themeColor="text1" w:themeTint="80"/>
          <w:sz w:val="26"/>
          <w:szCs w:val="26"/>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940B3A">
        <w:rPr>
          <w:rFonts w:ascii="Calibri" w:hAnsi="Calibri"/>
          <w:b/>
          <w:color w:val="7F7F7F" w:themeColor="text1" w:themeTint="80"/>
          <w:sz w:val="26"/>
          <w:szCs w:val="26"/>
        </w:rPr>
        <w:t xml:space="preserve">23 </w:t>
      </w:r>
      <w:r w:rsidR="00940B3A" w:rsidRPr="00AD7204">
        <w:rPr>
          <w:rFonts w:ascii="Calibri" w:hAnsi="Calibri"/>
          <w:color w:val="7F7F7F" w:themeColor="text1" w:themeTint="80"/>
          <w:sz w:val="26"/>
          <w:szCs w:val="26"/>
        </w:rPr>
        <w:t>veintitrés de</w:t>
      </w:r>
      <w:r w:rsidR="00940B3A">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940B3A">
        <w:rPr>
          <w:rFonts w:ascii="Calibri" w:hAnsi="Calibri"/>
          <w:b/>
          <w:color w:val="7F7F7F" w:themeColor="text1" w:themeTint="80"/>
          <w:sz w:val="26"/>
          <w:szCs w:val="26"/>
        </w:rPr>
        <w:t>0650</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así como de cualquier otro posterior, como lo </w:t>
      </w:r>
      <w:r w:rsidR="003D4E45">
        <w:rPr>
          <w:rFonts w:ascii="Calibri" w:hAnsi="Calibri"/>
          <w:bCs/>
          <w:color w:val="7F7F7F" w:themeColor="text1" w:themeTint="80"/>
          <w:sz w:val="26"/>
          <w:szCs w:val="26"/>
        </w:rPr>
        <w:t>es</w:t>
      </w:r>
      <w:r w:rsidR="00CD035B">
        <w:rPr>
          <w:rFonts w:ascii="Calibri" w:hAnsi="Calibri"/>
          <w:bCs/>
          <w:color w:val="7F7F7F" w:themeColor="text1" w:themeTint="80"/>
          <w:sz w:val="26"/>
          <w:szCs w:val="26"/>
        </w:rPr>
        <w:t xml:space="preserve"> la </w:t>
      </w:r>
      <w:r w:rsidR="00CD035B" w:rsidRPr="00FC2859">
        <w:rPr>
          <w:rFonts w:ascii="Calibri" w:hAnsi="Calibri"/>
          <w:b/>
          <w:bCs/>
          <w:color w:val="7F7F7F" w:themeColor="text1" w:themeTint="80"/>
          <w:sz w:val="26"/>
          <w:szCs w:val="26"/>
        </w:rPr>
        <w:t xml:space="preserve">resolución </w:t>
      </w:r>
      <w:r w:rsidR="00CD035B">
        <w:rPr>
          <w:rFonts w:ascii="Calibri" w:hAnsi="Calibri"/>
          <w:bCs/>
          <w:color w:val="7F7F7F" w:themeColor="text1" w:themeTint="80"/>
          <w:sz w:val="26"/>
          <w:szCs w:val="26"/>
        </w:rPr>
        <w:t xml:space="preserve">de fecha </w:t>
      </w:r>
      <w:r w:rsidR="00AD7204">
        <w:rPr>
          <w:rFonts w:ascii="Calibri" w:hAnsi="Calibri"/>
          <w:b/>
          <w:bCs/>
          <w:color w:val="7F7F7F" w:themeColor="text1" w:themeTint="80"/>
          <w:sz w:val="26"/>
          <w:szCs w:val="26"/>
        </w:rPr>
        <w:t>28</w:t>
      </w:r>
      <w:r w:rsidR="00CD035B">
        <w:rPr>
          <w:rFonts w:ascii="Calibri" w:hAnsi="Calibri"/>
          <w:bCs/>
          <w:color w:val="7F7F7F" w:themeColor="text1" w:themeTint="80"/>
          <w:sz w:val="26"/>
          <w:szCs w:val="26"/>
        </w:rPr>
        <w:t xml:space="preserve"> </w:t>
      </w:r>
      <w:r w:rsidR="00AD7204">
        <w:rPr>
          <w:rFonts w:ascii="Calibri" w:hAnsi="Calibri"/>
          <w:bCs/>
          <w:color w:val="7F7F7F" w:themeColor="text1" w:themeTint="80"/>
          <w:sz w:val="26"/>
          <w:szCs w:val="26"/>
        </w:rPr>
        <w:t>veintiocho</w:t>
      </w:r>
      <w:r w:rsidR="00CD035B">
        <w:rPr>
          <w:rFonts w:ascii="Calibri" w:hAnsi="Calibri"/>
          <w:bCs/>
          <w:color w:val="7F7F7F" w:themeColor="text1" w:themeTint="80"/>
          <w:sz w:val="26"/>
          <w:szCs w:val="26"/>
        </w:rPr>
        <w:t xml:space="preserve"> de </w:t>
      </w:r>
      <w:r w:rsidR="00AD7204">
        <w:rPr>
          <w:rFonts w:ascii="Calibri" w:hAnsi="Calibri"/>
          <w:b/>
          <w:bCs/>
          <w:color w:val="7F7F7F" w:themeColor="text1" w:themeTint="80"/>
          <w:sz w:val="26"/>
          <w:szCs w:val="26"/>
        </w:rPr>
        <w:t>septiembre</w:t>
      </w:r>
      <w:r w:rsidR="00CD035B">
        <w:rPr>
          <w:rFonts w:ascii="Calibri" w:hAnsi="Calibri"/>
          <w:bCs/>
          <w:color w:val="7F7F7F" w:themeColor="text1" w:themeTint="80"/>
          <w:sz w:val="26"/>
          <w:szCs w:val="26"/>
        </w:rPr>
        <w:t xml:space="preserve"> del mismo año </w:t>
      </w:r>
      <w:r w:rsidR="00CD035B" w:rsidRPr="00FC2859">
        <w:rPr>
          <w:rFonts w:ascii="Calibri" w:hAnsi="Calibri"/>
          <w:b/>
          <w:bCs/>
          <w:color w:val="7F7F7F" w:themeColor="text1" w:themeTint="80"/>
          <w:sz w:val="26"/>
          <w:szCs w:val="26"/>
        </w:rPr>
        <w:t>2015</w:t>
      </w:r>
      <w:r w:rsidR="00CD035B">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B46EE2">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940B3A">
        <w:rPr>
          <w:rFonts w:ascii="Calibri" w:hAnsi="Calibri"/>
          <w:color w:val="7F7F7F" w:themeColor="text1" w:themeTint="80"/>
          <w:sz w:val="26"/>
          <w:szCs w:val="26"/>
        </w:rPr>
        <w:t>23 veintitrés de septiembre</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1726CB">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B46EE2">
        <w:rPr>
          <w:rFonts w:ascii="Calibri" w:hAnsi="Calibri" w:cs="Calibri"/>
          <w:color w:val="7F7F7F" w:themeColor="text1" w:themeTint="80"/>
          <w:sz w:val="26"/>
          <w:szCs w:val="26"/>
        </w:rPr>
        <w:t xml:space="preserve">.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B46EE2">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B46EE2">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5E" w:rsidRDefault="000C1B5E">
      <w:r>
        <w:separator/>
      </w:r>
    </w:p>
  </w:endnote>
  <w:endnote w:type="continuationSeparator" w:id="0">
    <w:p w:rsidR="000C1B5E" w:rsidRDefault="000C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5E" w:rsidRDefault="000C1B5E">
      <w:r>
        <w:separator/>
      </w:r>
    </w:p>
  </w:footnote>
  <w:footnote w:type="continuationSeparator" w:id="0">
    <w:p w:rsidR="000C1B5E" w:rsidRDefault="000C1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0C1B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26CB">
      <w:rPr>
        <w:rStyle w:val="Nmerodepgina"/>
        <w:noProof/>
      </w:rPr>
      <w:t>2</w:t>
    </w:r>
    <w:r>
      <w:rPr>
        <w:rStyle w:val="Nmerodepgina"/>
      </w:rPr>
      <w:fldChar w:fldCharType="end"/>
    </w:r>
  </w:p>
  <w:p w:rsidR="00A70119" w:rsidRDefault="000C1B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451A5"/>
    <w:rsid w:val="00074B0E"/>
    <w:rsid w:val="000909AE"/>
    <w:rsid w:val="000954F8"/>
    <w:rsid w:val="000A476C"/>
    <w:rsid w:val="000A4ED3"/>
    <w:rsid w:val="000B1937"/>
    <w:rsid w:val="000B4397"/>
    <w:rsid w:val="000C1B5E"/>
    <w:rsid w:val="000C6B3D"/>
    <w:rsid w:val="000D6D33"/>
    <w:rsid w:val="000E019D"/>
    <w:rsid w:val="000F12ED"/>
    <w:rsid w:val="00114938"/>
    <w:rsid w:val="00134594"/>
    <w:rsid w:val="001346DA"/>
    <w:rsid w:val="00140A1C"/>
    <w:rsid w:val="00151972"/>
    <w:rsid w:val="001726CB"/>
    <w:rsid w:val="00174340"/>
    <w:rsid w:val="0018462E"/>
    <w:rsid w:val="00193C54"/>
    <w:rsid w:val="001C1EB4"/>
    <w:rsid w:val="001C2561"/>
    <w:rsid w:val="001E492B"/>
    <w:rsid w:val="001E6959"/>
    <w:rsid w:val="001F1478"/>
    <w:rsid w:val="00202A4D"/>
    <w:rsid w:val="002258C5"/>
    <w:rsid w:val="00231AD0"/>
    <w:rsid w:val="00245DB1"/>
    <w:rsid w:val="00250663"/>
    <w:rsid w:val="00252666"/>
    <w:rsid w:val="002658C9"/>
    <w:rsid w:val="00267952"/>
    <w:rsid w:val="002802A8"/>
    <w:rsid w:val="00281593"/>
    <w:rsid w:val="002919BC"/>
    <w:rsid w:val="00295DA4"/>
    <w:rsid w:val="002974BB"/>
    <w:rsid w:val="002A4002"/>
    <w:rsid w:val="002D241B"/>
    <w:rsid w:val="00323B18"/>
    <w:rsid w:val="00326B5D"/>
    <w:rsid w:val="00343E70"/>
    <w:rsid w:val="00345365"/>
    <w:rsid w:val="00355D69"/>
    <w:rsid w:val="00363074"/>
    <w:rsid w:val="0038550B"/>
    <w:rsid w:val="003938B9"/>
    <w:rsid w:val="003C319B"/>
    <w:rsid w:val="003D0B6B"/>
    <w:rsid w:val="003D4E45"/>
    <w:rsid w:val="003F0CFE"/>
    <w:rsid w:val="0041005A"/>
    <w:rsid w:val="0041501E"/>
    <w:rsid w:val="0042303A"/>
    <w:rsid w:val="004328C1"/>
    <w:rsid w:val="00436BB1"/>
    <w:rsid w:val="00436D60"/>
    <w:rsid w:val="004372DE"/>
    <w:rsid w:val="00471843"/>
    <w:rsid w:val="0047616C"/>
    <w:rsid w:val="0047708E"/>
    <w:rsid w:val="0049794B"/>
    <w:rsid w:val="004A41DC"/>
    <w:rsid w:val="004B3DFC"/>
    <w:rsid w:val="004C212B"/>
    <w:rsid w:val="004E2B17"/>
    <w:rsid w:val="0051216A"/>
    <w:rsid w:val="00515225"/>
    <w:rsid w:val="00562A66"/>
    <w:rsid w:val="00562F72"/>
    <w:rsid w:val="00577C15"/>
    <w:rsid w:val="005820E3"/>
    <w:rsid w:val="005A1EAD"/>
    <w:rsid w:val="005B2F0D"/>
    <w:rsid w:val="005C1EF8"/>
    <w:rsid w:val="005C7650"/>
    <w:rsid w:val="005D15CD"/>
    <w:rsid w:val="006071F6"/>
    <w:rsid w:val="0064042F"/>
    <w:rsid w:val="0065370E"/>
    <w:rsid w:val="00656D08"/>
    <w:rsid w:val="00672113"/>
    <w:rsid w:val="00676CB0"/>
    <w:rsid w:val="00684D24"/>
    <w:rsid w:val="00685ED2"/>
    <w:rsid w:val="006A3F9B"/>
    <w:rsid w:val="006B0FF3"/>
    <w:rsid w:val="006D41F4"/>
    <w:rsid w:val="006E1F7A"/>
    <w:rsid w:val="006E5AA9"/>
    <w:rsid w:val="006F3DF8"/>
    <w:rsid w:val="006F6394"/>
    <w:rsid w:val="006F63DA"/>
    <w:rsid w:val="006F74D0"/>
    <w:rsid w:val="0070292F"/>
    <w:rsid w:val="00706056"/>
    <w:rsid w:val="00711C4D"/>
    <w:rsid w:val="00736742"/>
    <w:rsid w:val="00752135"/>
    <w:rsid w:val="00781737"/>
    <w:rsid w:val="00784CB8"/>
    <w:rsid w:val="007926D3"/>
    <w:rsid w:val="007B3DCF"/>
    <w:rsid w:val="007D6748"/>
    <w:rsid w:val="007D67C9"/>
    <w:rsid w:val="007E7F2F"/>
    <w:rsid w:val="0080464C"/>
    <w:rsid w:val="008063DD"/>
    <w:rsid w:val="00832B72"/>
    <w:rsid w:val="00833B37"/>
    <w:rsid w:val="00834317"/>
    <w:rsid w:val="00882A95"/>
    <w:rsid w:val="00893B62"/>
    <w:rsid w:val="008A53D5"/>
    <w:rsid w:val="008A5D63"/>
    <w:rsid w:val="008B535A"/>
    <w:rsid w:val="008B680B"/>
    <w:rsid w:val="008B6F66"/>
    <w:rsid w:val="008C282C"/>
    <w:rsid w:val="008C61C6"/>
    <w:rsid w:val="008E0AB6"/>
    <w:rsid w:val="008F0CF4"/>
    <w:rsid w:val="00920B03"/>
    <w:rsid w:val="00940B3A"/>
    <w:rsid w:val="009429E2"/>
    <w:rsid w:val="00942A73"/>
    <w:rsid w:val="009466BA"/>
    <w:rsid w:val="00951162"/>
    <w:rsid w:val="00951532"/>
    <w:rsid w:val="009661F2"/>
    <w:rsid w:val="009750F6"/>
    <w:rsid w:val="00981D66"/>
    <w:rsid w:val="0098360E"/>
    <w:rsid w:val="00992C9C"/>
    <w:rsid w:val="009964FC"/>
    <w:rsid w:val="009A23DB"/>
    <w:rsid w:val="009A50BE"/>
    <w:rsid w:val="009A69D8"/>
    <w:rsid w:val="009B4FBA"/>
    <w:rsid w:val="009D0812"/>
    <w:rsid w:val="009E10FA"/>
    <w:rsid w:val="009E15DC"/>
    <w:rsid w:val="009F5F32"/>
    <w:rsid w:val="00A02F6E"/>
    <w:rsid w:val="00A17A21"/>
    <w:rsid w:val="00A217CD"/>
    <w:rsid w:val="00A22410"/>
    <w:rsid w:val="00A2439F"/>
    <w:rsid w:val="00A32EE2"/>
    <w:rsid w:val="00A57007"/>
    <w:rsid w:val="00A8545F"/>
    <w:rsid w:val="00A97819"/>
    <w:rsid w:val="00A97A65"/>
    <w:rsid w:val="00AB7C8F"/>
    <w:rsid w:val="00AC206B"/>
    <w:rsid w:val="00AC308A"/>
    <w:rsid w:val="00AD7204"/>
    <w:rsid w:val="00AE1A6F"/>
    <w:rsid w:val="00AE3E7D"/>
    <w:rsid w:val="00AF6906"/>
    <w:rsid w:val="00B05B82"/>
    <w:rsid w:val="00B106D7"/>
    <w:rsid w:val="00B427DE"/>
    <w:rsid w:val="00B46EE2"/>
    <w:rsid w:val="00B62D66"/>
    <w:rsid w:val="00B65360"/>
    <w:rsid w:val="00B75A23"/>
    <w:rsid w:val="00B75DD6"/>
    <w:rsid w:val="00B936CB"/>
    <w:rsid w:val="00BB36E8"/>
    <w:rsid w:val="00BC5DA4"/>
    <w:rsid w:val="00BD2AAB"/>
    <w:rsid w:val="00BF0BF6"/>
    <w:rsid w:val="00BF6197"/>
    <w:rsid w:val="00C022E6"/>
    <w:rsid w:val="00C10076"/>
    <w:rsid w:val="00C10164"/>
    <w:rsid w:val="00C22DC8"/>
    <w:rsid w:val="00C464F2"/>
    <w:rsid w:val="00C46636"/>
    <w:rsid w:val="00C72228"/>
    <w:rsid w:val="00C73B77"/>
    <w:rsid w:val="00CA2C14"/>
    <w:rsid w:val="00CA30B5"/>
    <w:rsid w:val="00CD035B"/>
    <w:rsid w:val="00CE396D"/>
    <w:rsid w:val="00CF7B38"/>
    <w:rsid w:val="00D1202C"/>
    <w:rsid w:val="00D14E8F"/>
    <w:rsid w:val="00D30188"/>
    <w:rsid w:val="00D4766E"/>
    <w:rsid w:val="00D61484"/>
    <w:rsid w:val="00D62C38"/>
    <w:rsid w:val="00D77803"/>
    <w:rsid w:val="00D77B11"/>
    <w:rsid w:val="00DB641E"/>
    <w:rsid w:val="00DE0314"/>
    <w:rsid w:val="00DF3DD6"/>
    <w:rsid w:val="00E0072D"/>
    <w:rsid w:val="00E04A70"/>
    <w:rsid w:val="00E16C1B"/>
    <w:rsid w:val="00E31BEB"/>
    <w:rsid w:val="00E50512"/>
    <w:rsid w:val="00E54AA9"/>
    <w:rsid w:val="00E77635"/>
    <w:rsid w:val="00E83986"/>
    <w:rsid w:val="00E950DE"/>
    <w:rsid w:val="00E959B2"/>
    <w:rsid w:val="00EA36B8"/>
    <w:rsid w:val="00EA4780"/>
    <w:rsid w:val="00EA47B6"/>
    <w:rsid w:val="00EB4713"/>
    <w:rsid w:val="00EC55B2"/>
    <w:rsid w:val="00EC7D6A"/>
    <w:rsid w:val="00EE4879"/>
    <w:rsid w:val="00F52045"/>
    <w:rsid w:val="00F5260B"/>
    <w:rsid w:val="00F54858"/>
    <w:rsid w:val="00F92536"/>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11744029">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891573107">
      <w:bodyDiv w:val="1"/>
      <w:marLeft w:val="0"/>
      <w:marRight w:val="0"/>
      <w:marTop w:val="0"/>
      <w:marBottom w:val="0"/>
      <w:divBdr>
        <w:top w:val="none" w:sz="0" w:space="0" w:color="auto"/>
        <w:left w:val="none" w:sz="0" w:space="0" w:color="auto"/>
        <w:bottom w:val="none" w:sz="0" w:space="0" w:color="auto"/>
        <w:right w:val="none" w:sz="0" w:space="0" w:color="auto"/>
      </w:divBdr>
    </w:div>
    <w:div w:id="1647516091">
      <w:bodyDiv w:val="1"/>
      <w:marLeft w:val="0"/>
      <w:marRight w:val="0"/>
      <w:marTop w:val="0"/>
      <w:marBottom w:val="0"/>
      <w:divBdr>
        <w:top w:val="none" w:sz="0" w:space="0" w:color="auto"/>
        <w:left w:val="none" w:sz="0" w:space="0" w:color="auto"/>
        <w:bottom w:val="none" w:sz="0" w:space="0" w:color="auto"/>
        <w:right w:val="none" w:sz="0" w:space="0" w:color="auto"/>
      </w:divBdr>
    </w:div>
    <w:div w:id="1696077463">
      <w:bodyDiv w:val="1"/>
      <w:marLeft w:val="0"/>
      <w:marRight w:val="0"/>
      <w:marTop w:val="0"/>
      <w:marBottom w:val="0"/>
      <w:divBdr>
        <w:top w:val="none" w:sz="0" w:space="0" w:color="auto"/>
        <w:left w:val="none" w:sz="0" w:space="0" w:color="auto"/>
        <w:bottom w:val="none" w:sz="0" w:space="0" w:color="auto"/>
        <w:right w:val="none" w:sz="0" w:space="0" w:color="auto"/>
      </w:divBdr>
    </w:div>
    <w:div w:id="21102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4757</Words>
  <Characters>26166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2017-04-28T15:26:00Z</dcterms:created>
  <dcterms:modified xsi:type="dcterms:W3CDTF">2017-04-28T15:26:00Z</dcterms:modified>
</cp:coreProperties>
</file>